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Organized Dentistry</w:t>
      </w:r>
    </w:p>
    <w:p>
      <w:pPr>
        <w:pStyle w:val="Heading3"/>
        <w:spacing w:lineRule="auto"/>
      </w:pPr>
      <w:r>
        <w:rPr/>
        <w:t xml:space="preserve">Learning Objectives</w:t>
      </w:r>
    </w:p>
    <w:p>
      <w:pPr>
        <w:numPr>
          <w:ilvl w:val="0"/>
          <w:numId w:val="1"/>
        </w:numPr>
        <w:spacing w:lineRule="auto"/>
      </w:pPr>
      <w:r>
        <w:rPr/>
        <w:t xml:space="preserve">Explain the relationship between professional autonomy and public trust, and why self-regulation is essential to maintaining both</w:t>
      </w:r>
    </w:p>
    <w:p>
      <w:pPr>
        <w:numPr>
          <w:ilvl w:val="0"/>
          <w:numId w:val="1"/>
        </w:numPr>
        <w:spacing w:lineRule="auto"/>
      </w:pPr>
      <w:r>
        <w:rPr/>
        <w:t xml:space="preserve">Describe the role of professional organizations in promoting ethical standards, competence, and public service within the dental profession</w:t>
      </w:r>
    </w:p>
    <w:p>
      <w:pPr>
        <w:numPr>
          <w:ilvl w:val="0"/>
          <w:numId w:val="1"/>
        </w:numPr>
        <w:spacing w:lineRule="auto"/>
      </w:pPr>
      <w:r>
        <w:rPr/>
        <w:t xml:space="preserve">Distinguish professional associations from other groups (e.g., guilds, unions) and reflect on the ethical obligations associated with membership in organized dentistry</w:t>
      </w:r>
    </w:p>
    <w:p>
      <w:pPr>
        <w:spacing w:lineRule="auto"/>
      </w:pPr>
      <w:r>
        <w:rPr/>
      </w:r>
    </w:p>
    <w:p>
      <w:pPr>
        <w:spacing w:lineRule="auto"/>
      </w:pPr>
      <w:r>
        <w:rPr/>
        <w:t xml:space="preserve">Professions organize themselves to maintain high standards and the trust of the public.</w:t>
      </w:r>
    </w:p>
    <w:p>
      <w:pPr>
        <w:spacing w:lineRule="auto"/>
      </w:pPr>
      <w:r>
        <w:rPr/>
        <w:t xml:space="preserve">Our description of “professionalism” (in Chapter 1) emphasized the concept that being a professional means that dentists are allowed to practice with a great deal of autonomy, which is a good thing for dentists.</w:t>
      </w:r>
    </w:p>
    <w:p>
      <w:pPr>
        <w:spacing w:lineRule="auto"/>
      </w:pPr>
      <w:r>
        <w:rPr/>
        <w:t xml:space="preserve">• Professionals take good care of people who must trust them.</w:t>
      </w:r>
    </w:p>
    <w:p>
      <w:pPr>
        <w:spacing w:lineRule="auto"/>
      </w:pPr>
      <w:r>
        <w:rPr/>
        <w:t xml:space="preserve">• Dentists practice with substantial autonomy.</w:t>
      </w:r>
    </w:p>
    <w:p>
      <w:pPr>
        <w:spacing w:lineRule="auto"/>
      </w:pPr>
      <w:r>
        <w:rPr/>
        <w:t xml:space="preserve">• Autonomy is granted by the public.</w:t>
      </w:r>
    </w:p>
    <w:p>
      <w:pPr>
        <w:spacing w:lineRule="auto"/>
      </w:pPr>
      <w:r>
        <w:rPr/>
        <w:t xml:space="preserve">• Professions organize themselves to ensure that they remain trustworthy and maintain autonomy.</w:t>
      </w:r>
    </w:p>
    <w:p>
      <w:pPr>
        <w:spacing w:lineRule="auto"/>
      </w:pPr>
      <w:r>
        <w:rPr>
          <w:b/>
        </w:rPr>
        <w:t xml:space="preserve">This autonomy, granted by society, obligates members of the profession to be trustworthy and competent</w:t>
      </w:r>
      <w:r>
        <w:rPr/>
        <w:t xml:space="preserve">, partly because the public cannot monitor you, because they do not understand what you do, and also because there is often much at stake. Since patients don’t really understand your work, you must–as an individual and as a group–monitor yourselves and the behavior of your colleagues. If you can’t or don’t, the public may perceive you as untrustworthy or even dangerous. They may decide that it is not safe to visit you, or they might feel that dentists are taking advantage of patients by charging too much or doing unnecessary work. This would obviously be a bad situation, and patients might reach out to legislators or attorneys for help in overseeing the profession. If this notion is too abstract to imagine, just think of OSHA and HIPAA. Most dentists are not eager for more outside supervision of their day-to-day work.</w:t>
      </w:r>
    </w:p>
    <w:p>
      <w:pPr>
        <w:spacing w:lineRule="auto"/>
      </w:pPr>
      <w:r>
        <w:rPr>
          <w:b/>
        </w:rPr>
        <w:t xml:space="preserve">If the public loses faith in you, it will create more regulations.</w:t>
      </w:r>
    </w:p>
    <w:p>
      <w:pPr>
        <w:spacing w:lineRule="auto"/>
      </w:pPr>
      <w:r>
        <w:rPr/>
        <w:t xml:space="preserve">One way that professionals accomplish this monitoring and maintenance of standards is by organizing themselves into “professional organizations.” Each profession has one, and some have several. Medicine has the AMA; psychology has the APA; dentistry has the American Dental Association, and many more. Each dental specialty area has its own organization. Endodontists have the American Association of Endodontists (AAE), orthodontists have the AAO, and dental educators (your teachers) have the American Dental Education Association (ADEA). Many of these national organizations have state branches (such as the CDA) and dental associations have local branches such as the San Francisco Dental Society (SFDS). There is an international dental society, called the Fédération Dentaire Internationale. There is also the National Dental Association which began in 1900 (when Black dentists were denied membership in existing organizations) and has as its mission, “to promote oral health equity among people of color.”</w:t>
      </w:r>
    </w:p>
    <w:p>
      <w:pPr>
        <w:spacing w:lineRule="auto"/>
      </w:pPr>
      <w:r>
        <w:rPr/>
        <w:t xml:space="preserve">Virtually all of these organizations sponsor a journal or newsletter to publish research and to further relevant interests.</w:t>
      </w:r>
    </w:p>
    <w:p>
      <w:pPr>
        <w:spacing w:lineRule="auto"/>
      </w:pPr>
      <w:r>
        <w:rPr>
          <w:b/>
        </w:rPr>
        <w:t xml:space="preserve">Taken together, these organizations are referred to as “organized dentistry.”</w:t>
      </w:r>
    </w:p>
    <w:p>
      <w:pPr>
        <w:spacing w:lineRule="auto"/>
      </w:pPr>
      <w:r>
        <w:rPr/>
        <w:t xml:space="preserve">While you are not forced to join any specific organization, being a professional implies that you should participate in some sort of organization that supports the values of the profession and insists on high technical and ethical standards.</w:t>
      </w:r>
    </w:p>
    <w:p>
      <w:pPr>
        <w:spacing w:lineRule="auto"/>
      </w:pPr>
      <w:r>
        <w:rPr/>
        <w:t xml:space="preserve">Self-monitoring is not the only thing that professional organizations do, however, and a brief discussion of the differences between professional organizations and other similar groups is called for. Dentistry has historical roots in the salon of the barber-surgeon, that person in each community who was most likely to provide oral care from about 1500 until 1900 CE. Such practitioners did not always view themselves as “professionals” in the ways that dentists do now, and it is important to distinguish a professional organization from a guild, a trade union, a craft union, and a fraternity. The main difference–at least in theory–is that </w:t>
      </w:r>
      <w:r>
        <w:rPr>
          <w:b/>
        </w:rPr>
        <w:t xml:space="preserve">professions are </w:t>
      </w:r>
      <w:r>
        <w:rPr>
          <w:b/>
          <w:u w:val="single"/>
        </w:rPr>
        <w:t xml:space="preserve">not</w:t>
      </w:r>
      <w:r>
        <w:rPr>
          <w:b/>
        </w:rPr>
        <w:t xml:space="preserve"> exclusively </w:t>
      </w:r>
      <w:r>
        <w:rPr>
          <w:b/>
          <w:u w:val="single"/>
        </w:rPr>
        <w:t xml:space="preserve">self</w:t>
      </w:r>
      <w:r>
        <w:rPr>
          <w:b/>
        </w:rPr>
        <w:t xml:space="preserve">-interested</w:t>
      </w:r>
      <w:r>
        <w:rPr/>
        <w:t xml:space="preserve"> as those other organizations have tended to be. For example, the ADA code asserts that,</w:t>
      </w:r>
    </w:p>
    <w:p>
      <w:pPr>
        <w:ind w:left="284"/>
        <w:jc w:val="both"/>
        <w:spacing w:lineRule="auto"/>
      </w:pPr>
      <w:r>
        <w:rPr/>
        <w:t xml:space="preserve">“</w:t>
      </w:r>
      <w:r>
        <w:rPr/>
        <w:t xml:space="preserve">…dentists have an obligation to use their skills, knowledge, and experience for the improvement of the dental health of the public and are encouraged to be leaders in the community….”</w:t>
      </w:r>
    </w:p>
    <w:p>
      <w:pPr>
        <w:spacing w:lineRule="auto"/>
      </w:pPr>
      <w:r>
        <w:rPr/>
        <w:t xml:space="preserve">and</w:t>
      </w:r>
    </w:p>
    <w:p>
      <w:pPr>
        <w:ind w:left="284"/>
        <w:jc w:val="both"/>
        <w:spacing w:lineRule="auto"/>
      </w:pPr>
      <w:r>
        <w:rPr/>
        <w:t xml:space="preserve">“The American Dental Association calls upon dentists to follow high ethical standards which have the benefit of the patient as their primary goal.”</w:t>
      </w:r>
    </w:p>
    <w:p>
      <w:pPr>
        <w:spacing w:lineRule="auto"/>
      </w:pPr>
      <w:r>
        <w:rPr>
          <w:b/>
        </w:rPr>
        <w:t xml:space="preserve">Service to the public is the primary obligation of the dentist.</w:t>
      </w:r>
    </w:p>
    <w:p>
      <w:pPr>
        <w:spacing w:lineRule="auto"/>
      </w:pPr>
      <w:r>
        <w:rPr/>
        <w:t xml:space="preserve">The CDA code says that</w:t>
      </w:r>
    </w:p>
    <w:p>
      <w:pPr>
        <w:ind w:left="284"/>
        <w:jc w:val="both"/>
        <w:spacing w:lineRule="auto"/>
      </w:pPr>
      <w:r>
        <w:rPr/>
        <w:t xml:space="preserve">Service to the public is the primary obligation of the dentist as a professional person. The privilege of being a dentist comes with a responsibility to society and to fellow members of the profession to conduct one’s professional activities in a highly ethical manner. While serving the public, a dentist has the obligation to act in a manner that maintains or elevates the esteem of the profession.</w:t>
      </w:r>
    </w:p>
    <w:p>
      <w:pPr>
        <w:spacing w:lineRule="auto"/>
      </w:pPr>
      <w:r>
        <w:rPr/>
        <w:t xml:space="preserve">That said, it does appear that the main professional organizations in dentistry substantially serve the interests of members, and the ADA and CDA are widely respected as powerful supporters of the interests of dentists. Here’s a recent quote from the Wall Street Journal. Note that it refers to the ADA as a “trade”:</w:t>
      </w:r>
    </w:p>
    <w:p>
      <w:pPr>
        <w:ind w:left="284"/>
        <w:jc w:val="both"/>
        <w:spacing w:lineRule="auto"/>
      </w:pPr>
      <w:r>
        <w:rPr/>
        <w:t xml:space="preserve">The American Dental Association is one of the most influential trade lobbies in the country.</w:t>
      </w:r>
    </w:p>
    <w:p>
      <w:pPr>
        <w:ind w:left="284"/>
        <w:jc w:val="both"/>
        <w:spacing w:lineRule="auto"/>
      </w:pPr>
      <w:r>
        <w:rPr/>
        <w:t xml:space="preserve">- WSJ Capital Journal, August 24, 2012</w:t>
      </w:r>
    </w:p>
    <w:p>
      <w:pPr>
        <w:spacing w:lineRule="auto"/>
      </w:pPr>
      <w:r>
        <w:rPr>
          <w:b/>
        </w:rPr>
        <w:t xml:space="preserve">Fiduciary: When a person takes care of someone who must trust them. A person who has the power and obligation to act in the best interest of another.</w:t>
      </w:r>
    </w:p>
    <w:p>
      <w:pPr>
        <w:spacing w:lineRule="auto"/>
      </w:pPr>
      <w:r>
        <w:rPr/>
        <w:t xml:space="preserve">This matter is somewhat controversial, as some dentists feel that the ADA is “too commercial,” while others figure that the ADA’s primary purpose is to ensure the financial viability of members’ private practices. Many professions, such as medicine, nursing, and psychology, have made the fiduciary role a pillar of their codes (fiduciary, meaning that one person must trust another to take care of their interests, because they cannot do it for themself).</w:t>
      </w:r>
    </w:p>
    <w:p>
      <w:pPr>
        <w:spacing w:lineRule="auto"/>
      </w:pPr>
      <w:r>
        <w:rPr/>
        <w:t xml:space="preserve">These organizations have much to offer you, and you have much to offer them. They represent a way for you to stay connected with your profession, with colleagues, and with the norms, standards, and culture. The ADA and CDA provide a wide range of services, including liability insurance, free consultations, support, and advocacy for issues such as fluoridation, while lobbying for dentists’ interests in state and national governance. As an example, the CDA offers a substance abuse diversion program for members who struggle with addiction.</w:t>
      </w:r>
    </w:p>
    <w:p>
      <w:pPr>
        <w:spacing w:lineRule="auto"/>
      </w:pPr>
      <w:r>
        <w:rPr>
          <w:b/>
        </w:rPr>
        <w:t xml:space="preserve">Dentistry has a high rate of membership relative to other professions.</w:t>
      </w:r>
    </w:p>
    <w:p>
      <w:pPr>
        <w:spacing w:lineRule="auto"/>
      </w:pPr>
      <w:r>
        <w:rPr/>
        <w:t xml:space="preserve">Organized dentistry is unique among the professions in that it requires you to join three groups at once. If you decide to be a member, you must join the ADA, your state organization, such as the CDA, </w:t>
      </w:r>
      <w:r>
        <w:rPr>
          <w:u w:val="single"/>
        </w:rPr>
        <w:t xml:space="preserve">and</w:t>
      </w:r>
      <w:r>
        <w:rPr/>
        <w:t xml:space="preserve"> your local component chapter, such as the Alameda County Dental Society. You cannot choose to join only one or two of these. Dentistry is also unique in that it has a very high rate of membership, higher than other professions. Typically, 60–70% of dentists are members, while only 20–30% of physicians are members of the AMA, and about 40–45% of psychologists are members of the APA. Membership is not cheap, especially when you are starting out, but most organizations have a discounted dues structure for new members early in their careers.</w:t>
      </w:r>
    </w:p>
    <w:p>
      <w:pPr>
        <w:spacing w:lineRule="auto"/>
      </w:pPr>
      <w:r>
        <w:rPr/>
      </w:r>
    </w:p>
    <w:p>
      <w:pPr>
        <w:pStyle w:val="Heading3"/>
        <w:spacing w:lineRule="auto"/>
      </w:pPr>
      <w:r>
        <w:rPr/>
        <w:t xml:space="preserve">Suggested Learning Activities</w:t>
      </w:r>
    </w:p>
    <w:p>
      <w:pPr>
        <w:spacing w:lineRule="auto"/>
      </w:pPr>
      <w:r>
        <w:rPr>
          <w:b/>
        </w:rPr>
        <w:t xml:space="preserve">1. Organization Profile Report</w:t>
      </w:r>
      <w:r>
        <w:rPr/>
        <w:br w:type="textWrapping"/>
      </w:r>
      <w:r>
        <w:rPr/>
        <w:t xml:space="preserve">Choose one of the following: ADA, CDA, ADEA, NDA (National Dental Association), or a dental specialty organization (AAE, AAO, etc.). Then create a 1-page profile that includes:</w:t>
      </w:r>
    </w:p>
    <w:p>
      <w:pPr>
        <w:numPr>
          <w:ilvl w:val="0"/>
          <w:numId w:val="2"/>
        </w:numPr>
        <w:spacing w:lineRule="auto"/>
      </w:pPr>
      <w:r>
        <w:rPr/>
        <w:t xml:space="preserve">Mission and history</w:t>
      </w:r>
    </w:p>
    <w:p>
      <w:pPr>
        <w:numPr>
          <w:ilvl w:val="0"/>
          <w:numId w:val="2"/>
        </w:numPr>
        <w:spacing w:lineRule="auto"/>
      </w:pPr>
      <w:r>
        <w:rPr/>
        <w:t xml:space="preserve">Main services offered to members</w:t>
      </w:r>
    </w:p>
    <w:p>
      <w:pPr>
        <w:numPr>
          <w:ilvl w:val="0"/>
          <w:numId w:val="2"/>
        </w:numPr>
        <w:spacing w:lineRule="auto"/>
      </w:pPr>
      <w:r>
        <w:rPr/>
        <w:t xml:space="preserve">Role in self-regulation and public service</w:t>
      </w:r>
    </w:p>
    <w:p>
      <w:pPr>
        <w:numPr>
          <w:ilvl w:val="0"/>
          <w:numId w:val="2"/>
        </w:numPr>
        <w:spacing w:lineRule="auto"/>
      </w:pPr>
      <w:r>
        <w:rPr/>
        <w:t xml:space="preserve">Why students or new grads might join</w:t>
      </w:r>
    </w:p>
    <w:p>
      <w:pPr>
        <w:spacing w:lineRule="auto"/>
      </w:pPr>
      <w:r>
        <w:rPr/>
      </w:r>
    </w:p>
    <w:p>
      <w:pPr>
        <w:spacing w:lineRule="auto"/>
      </w:pPr>
      <w:r>
        <w:rPr>
          <w:b/>
        </w:rPr>
        <w:t xml:space="preserve">2. Professional Autonomy Thought Exercise</w:t>
      </w:r>
    </w:p>
    <w:p>
      <w:pPr>
        <w:spacing w:lineRule="auto"/>
      </w:pPr>
      <w:r>
        <w:rPr/>
        <w:t xml:space="preserve">Write two short paragraphs responding to this prompt:</w:t>
      </w:r>
    </w:p>
    <w:p>
      <w:pPr>
        <w:ind w:left="284"/>
        <w:jc w:val="both"/>
        <w:spacing w:lineRule="auto"/>
      </w:pPr>
      <w:r>
        <w:rPr/>
        <w:t xml:space="preserve">“Dentists are given a great deal of autonomy by society. In return, what specific responsibilities do they have to their patients, colleagues, and the public?”</w:t>
      </w:r>
    </w:p>
    <w:p>
      <w:pPr>
        <w:spacing w:lineRule="auto"/>
      </w:pPr>
      <w:r>
        <w:rPr/>
        <w:t xml:space="preserve">Include examples from your dental school experience where autonomy (your own or someone else’s) should be or has been balanced by accountability.</w:t>
      </w:r>
    </w:p>
    <w:p>
      <w:pPr>
        <w:spacing w:lineRule="auto"/>
      </w:pPr>
      <w:r>
        <w:rPr/>
      </w:r>
    </w:p>
    <w:p>
      <w:pPr>
        <w:spacing w:lineRule="auto"/>
      </w:pPr>
      <w:r>
        <w:rPr/>
      </w:r>
    </w:p>
    <w:p>
      <w:pPr>
        <w:spacing w:lineRule="auto"/>
      </w:pPr>
      <w:r>
        <w:rPr/>
        <w:t xml:space="preserve">Read this online at </w:t>
      </w:r>
      <w:hyperlink r:id="rId6">
        <w:r>
          <w:rPr>
            <w:rStyle w:val="Hyperlink"/>
          </w:rPr>
          <w:t xml:space="preserve">https://opendentaled.org/dental_ethics_primer/organized_dentistry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dentaled.org/dental_ethics_primer/organized_dentistry"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